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1B" w:rsidRDefault="0059101A" w:rsidP="00A0609E">
      <w:pPr>
        <w:tabs>
          <w:tab w:val="left" w:pos="696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093813" cy="1269287"/>
            <wp:effectExtent l="0" t="0" r="0" b="7620"/>
            <wp:wrapTight wrapText="bothSides">
              <wp:wrapPolygon edited="0">
                <wp:start x="0" y="0"/>
                <wp:lineTo x="0" y="21405"/>
                <wp:lineTo x="21073" y="21405"/>
                <wp:lineTo x="21073" y="0"/>
                <wp:lineTo x="0" y="0"/>
              </wp:wrapPolygon>
            </wp:wrapTight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entrus_10 lat_B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813" cy="12692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81B" w:rsidRDefault="002B481B" w:rsidP="00A0609E">
      <w:pPr>
        <w:tabs>
          <w:tab w:val="left" w:pos="6960"/>
        </w:tabs>
      </w:pPr>
    </w:p>
    <w:p w:rsidR="002B481B" w:rsidRDefault="002B481B" w:rsidP="00A0609E">
      <w:pPr>
        <w:tabs>
          <w:tab w:val="left" w:pos="6960"/>
        </w:tabs>
      </w:pPr>
    </w:p>
    <w:p w:rsidR="002B481B" w:rsidRDefault="0059101A" w:rsidP="00A0609E">
      <w:pPr>
        <w:tabs>
          <w:tab w:val="left" w:pos="6960"/>
        </w:tabs>
      </w:pPr>
      <w:r>
        <w:t xml:space="preserve">                                                                                                              </w:t>
      </w:r>
    </w:p>
    <w:p w:rsidR="00A0609E" w:rsidRDefault="00A0609E" w:rsidP="00A0609E">
      <w:pPr>
        <w:jc w:val="center"/>
        <w:rPr>
          <w:rFonts w:ascii="Franklin Gothic Medium" w:eastAsia="Franklin Gothic Medium" w:hAnsi="Franklin Gothic Medium" w:cs="Franklin Gothic Medium"/>
          <w:b/>
          <w:bCs/>
          <w:sz w:val="44"/>
          <w:szCs w:val="44"/>
        </w:rPr>
      </w:pPr>
    </w:p>
    <w:p w:rsidR="00A0609E" w:rsidRDefault="00A0609E" w:rsidP="00A0609E">
      <w:pPr>
        <w:jc w:val="center"/>
        <w:rPr>
          <w:rFonts w:ascii="Franklin Gothic Medium" w:eastAsia="Franklin Gothic Medium" w:hAnsi="Franklin Gothic Medium" w:cs="Franklin Gothic Medium"/>
          <w:b/>
          <w:bCs/>
          <w:sz w:val="44"/>
          <w:szCs w:val="44"/>
        </w:rPr>
      </w:pPr>
    </w:p>
    <w:p w:rsidR="002B481B" w:rsidRDefault="0059101A" w:rsidP="00A0609E">
      <w:pPr>
        <w:jc w:val="center"/>
      </w:pPr>
      <w:r>
        <w:rPr>
          <w:rFonts w:ascii="Franklin Gothic Medium" w:eastAsia="Franklin Gothic Medium" w:hAnsi="Franklin Gothic Medium" w:cs="Franklin Gothic Medium"/>
          <w:b/>
          <w:bCs/>
          <w:sz w:val="44"/>
          <w:szCs w:val="44"/>
        </w:rPr>
        <w:t xml:space="preserve">REGULAMIN </w:t>
      </w:r>
      <w:r w:rsidR="00905C64">
        <w:rPr>
          <w:rFonts w:ascii="Franklin Gothic Medium" w:eastAsia="Franklin Gothic Medium" w:hAnsi="Franklin Gothic Medium" w:cs="Franklin Gothic Medium"/>
          <w:b/>
          <w:bCs/>
          <w:sz w:val="44"/>
          <w:szCs w:val="44"/>
        </w:rPr>
        <w:t xml:space="preserve">IV </w:t>
      </w:r>
      <w:r>
        <w:rPr>
          <w:rFonts w:ascii="Franklin Gothic Medium" w:eastAsia="Franklin Gothic Medium" w:hAnsi="Franklin Gothic Medium" w:cs="Franklin Gothic Medium"/>
          <w:b/>
          <w:bCs/>
          <w:sz w:val="44"/>
          <w:szCs w:val="44"/>
        </w:rPr>
        <w:t>OGÓLNOPOLSKIEGO KONKURSU PLASTYCZNO - LITERACKIEGO</w:t>
      </w:r>
    </w:p>
    <w:p w:rsidR="002B481B" w:rsidRDefault="0059101A" w:rsidP="00A0609E">
      <w:pPr>
        <w:jc w:val="center"/>
        <w:rPr>
          <w:rFonts w:ascii="Franklin Gothic Medium" w:eastAsia="Franklin Gothic Medium" w:hAnsi="Franklin Gothic Medium" w:cs="Franklin Gothic Medium"/>
          <w:b/>
          <w:bCs/>
          <w:color w:val="FF2F92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b/>
          <w:bCs/>
          <w:sz w:val="28"/>
          <w:szCs w:val="28"/>
        </w:rPr>
        <w:t xml:space="preserve">dla uczniów szkół przyszpitalnych i sanatoryjnych </w:t>
      </w:r>
      <w:r w:rsidRPr="00A0609E">
        <w:rPr>
          <w:rFonts w:ascii="Franklin Gothic Medium" w:eastAsia="Franklin Gothic Medium" w:hAnsi="Franklin Gothic Medium" w:cs="Franklin Gothic Medium"/>
          <w:b/>
          <w:bCs/>
          <w:color w:val="auto"/>
          <w:sz w:val="28"/>
          <w:szCs w:val="28"/>
        </w:rPr>
        <w:t>pt.</w:t>
      </w:r>
    </w:p>
    <w:p w:rsidR="002B481B" w:rsidRDefault="002B481B" w:rsidP="00A0609E">
      <w:pPr>
        <w:pStyle w:val="Nagwek2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:rsidR="002B481B" w:rsidRDefault="0059101A" w:rsidP="00A0609E">
      <w:pPr>
        <w:pStyle w:val="Nagwek2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</w:rPr>
        <w:t>„Moje małe radości lekarstwem na kłopoty”</w:t>
      </w:r>
    </w:p>
    <w:p w:rsidR="002B481B" w:rsidRDefault="002B481B" w:rsidP="00A0609E"/>
    <w:p w:rsidR="002B481B" w:rsidRDefault="0059101A" w:rsidP="00A0609E">
      <w:r>
        <w:t xml:space="preserve">                                                                                                                                  </w:t>
      </w:r>
    </w:p>
    <w:p w:rsidR="002B481B" w:rsidRDefault="002B481B" w:rsidP="00A0609E">
      <w:pPr>
        <w:jc w:val="center"/>
        <w:rPr>
          <w:b/>
          <w:bCs/>
        </w:rPr>
      </w:pPr>
    </w:p>
    <w:p w:rsidR="002B481B" w:rsidRDefault="0059101A" w:rsidP="00A0609E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2B481B" w:rsidRDefault="0059101A" w:rsidP="00A0609E">
      <w:pPr>
        <w:jc w:val="both"/>
        <w:rPr>
          <w:b/>
          <w:bCs/>
        </w:rPr>
      </w:pPr>
      <w:r>
        <w:rPr>
          <w:rFonts w:ascii="Tahoma" w:hAnsi="Tahoma"/>
          <w:b/>
          <w:bCs/>
        </w:rPr>
        <w:t>ORGANIZATOR</w:t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  <w:bCs/>
        </w:rPr>
        <w:t>KONKURSU</w:t>
      </w:r>
      <w:r>
        <w:rPr>
          <w:rFonts w:ascii="Tahoma" w:hAnsi="Tahoma"/>
        </w:rPr>
        <w:t xml:space="preserve">: </w:t>
      </w:r>
      <w:r>
        <w:rPr>
          <w:rFonts w:ascii="Tahoma" w:hAnsi="Tahoma"/>
          <w:b/>
          <w:bCs/>
        </w:rPr>
        <w:t>Stowarzyszenie „CENTRUŚ”</w:t>
      </w:r>
      <w:r>
        <w:rPr>
          <w:rFonts w:ascii="Tahoma" w:hAnsi="Tahoma"/>
        </w:rPr>
        <w:t xml:space="preserve"> działające na rzecz edukacji i wychowania pacjentów </w:t>
      </w:r>
      <w:r w:rsidRPr="00A0609E">
        <w:rPr>
          <w:rFonts w:ascii="Tahoma" w:hAnsi="Tahoma"/>
          <w:color w:val="auto"/>
        </w:rPr>
        <w:t xml:space="preserve">Instytutu </w:t>
      </w:r>
      <w:r w:rsidR="00A0609E">
        <w:rPr>
          <w:rFonts w:ascii="Tahoma" w:hAnsi="Tahoma"/>
          <w:color w:val="auto"/>
        </w:rPr>
        <w:t>„</w:t>
      </w:r>
      <w:r w:rsidRPr="00A0609E">
        <w:rPr>
          <w:rFonts w:ascii="Tahoma" w:hAnsi="Tahoma"/>
          <w:color w:val="auto"/>
        </w:rPr>
        <w:t xml:space="preserve">Pomnik </w:t>
      </w:r>
      <w:r w:rsidR="00A0609E">
        <w:rPr>
          <w:rFonts w:ascii="Tahoma" w:hAnsi="Tahoma"/>
          <w:color w:val="auto"/>
        </w:rPr>
        <w:t xml:space="preserve">- </w:t>
      </w:r>
      <w:r>
        <w:rPr>
          <w:rFonts w:ascii="Tahoma" w:hAnsi="Tahoma"/>
        </w:rPr>
        <w:t>Centrum Zdrowia Dziecka</w:t>
      </w:r>
      <w:r w:rsidR="00A0609E">
        <w:rPr>
          <w:rFonts w:ascii="Tahoma" w:hAnsi="Tahoma"/>
        </w:rPr>
        <w:t>”</w:t>
      </w:r>
      <w:r>
        <w:rPr>
          <w:rFonts w:ascii="Tahoma" w:hAnsi="Tahoma"/>
        </w:rPr>
        <w:t xml:space="preserve">. W 2020 r. Stowarzyszenie obchodzi Jubileusz 10-lecia istnienia i działań na rzecz </w:t>
      </w:r>
      <w:r w:rsidR="00A0609E">
        <w:rPr>
          <w:rFonts w:ascii="Tahoma" w:hAnsi="Tahoma"/>
          <w:color w:val="auto"/>
        </w:rPr>
        <w:t>IP</w:t>
      </w:r>
      <w:r>
        <w:rPr>
          <w:rFonts w:ascii="Tahoma" w:hAnsi="Tahoma"/>
        </w:rPr>
        <w:t>CZD i jego pacjentów oraz podopiecznych innych szkół przyszpitalnych i sanatoryjnych w Polsce.</w:t>
      </w:r>
    </w:p>
    <w:p w:rsidR="002B481B" w:rsidRDefault="002B481B" w:rsidP="00A0609E">
      <w:pPr>
        <w:jc w:val="both"/>
        <w:rPr>
          <w:b/>
          <w:bCs/>
        </w:rPr>
      </w:pPr>
    </w:p>
    <w:p w:rsidR="002B481B" w:rsidRDefault="002B481B" w:rsidP="00A0609E">
      <w:pPr>
        <w:jc w:val="both"/>
        <w:rPr>
          <w:b/>
          <w:bCs/>
        </w:rPr>
      </w:pPr>
    </w:p>
    <w:p w:rsidR="002B481B" w:rsidRDefault="0059101A" w:rsidP="00A0609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§2</w:t>
      </w:r>
    </w:p>
    <w:p w:rsidR="002B481B" w:rsidRDefault="0059101A" w:rsidP="00A0609E">
      <w:pPr>
        <w:jc w:val="both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 xml:space="preserve">       CELE KONKURSU</w:t>
      </w:r>
      <w:r>
        <w:rPr>
          <w:rFonts w:ascii="Tahoma" w:hAnsi="Tahoma"/>
        </w:rPr>
        <w:t>:</w:t>
      </w:r>
    </w:p>
    <w:p w:rsidR="002B481B" w:rsidRDefault="002B481B" w:rsidP="00A0609E">
      <w:pPr>
        <w:jc w:val="both"/>
        <w:rPr>
          <w:rFonts w:ascii="Tahoma" w:eastAsia="Tahoma" w:hAnsi="Tahoma" w:cs="Tahoma"/>
        </w:rPr>
      </w:pPr>
    </w:p>
    <w:p w:rsidR="002B481B" w:rsidRPr="00A0609E" w:rsidRDefault="0059101A" w:rsidP="00A0609E">
      <w:pPr>
        <w:pStyle w:val="Akapitzlist"/>
        <w:numPr>
          <w:ilvl w:val="0"/>
          <w:numId w:val="11"/>
        </w:numPr>
        <w:jc w:val="both"/>
        <w:rPr>
          <w:rFonts w:ascii="Tahoma" w:eastAsia="Tahoma" w:hAnsi="Tahoma" w:cs="Tahoma"/>
          <w:color w:val="auto"/>
        </w:rPr>
      </w:pPr>
      <w:r w:rsidRPr="00A0609E">
        <w:rPr>
          <w:rFonts w:ascii="Tahoma" w:hAnsi="Tahoma"/>
          <w:color w:val="auto"/>
        </w:rPr>
        <w:t xml:space="preserve">Rozwijanie zainteresowań i pasji,      </w:t>
      </w:r>
    </w:p>
    <w:p w:rsidR="002B481B" w:rsidRPr="00A0609E" w:rsidRDefault="0059101A" w:rsidP="00A0609E">
      <w:pPr>
        <w:numPr>
          <w:ilvl w:val="0"/>
          <w:numId w:val="11"/>
        </w:numPr>
        <w:rPr>
          <w:rFonts w:ascii="Tahoma" w:eastAsia="Tahoma" w:hAnsi="Tahoma" w:cs="Tahoma"/>
          <w:color w:val="auto"/>
        </w:rPr>
      </w:pPr>
      <w:r w:rsidRPr="00A0609E">
        <w:rPr>
          <w:rFonts w:ascii="Tahoma" w:hAnsi="Tahoma"/>
          <w:color w:val="auto"/>
        </w:rPr>
        <w:t>Rozwijanie kreatywności i wyobraźni twórczej dzieci,</w:t>
      </w:r>
    </w:p>
    <w:p w:rsidR="002B481B" w:rsidRPr="00A0609E" w:rsidRDefault="0059101A" w:rsidP="00A0609E">
      <w:pPr>
        <w:numPr>
          <w:ilvl w:val="0"/>
          <w:numId w:val="11"/>
        </w:numPr>
        <w:rPr>
          <w:rFonts w:ascii="Tahoma" w:eastAsia="Tahoma" w:hAnsi="Tahoma" w:cs="Tahoma"/>
          <w:color w:val="auto"/>
        </w:rPr>
      </w:pPr>
      <w:r w:rsidRPr="00A0609E">
        <w:rPr>
          <w:rFonts w:ascii="Tahoma" w:hAnsi="Tahoma"/>
          <w:color w:val="auto"/>
        </w:rPr>
        <w:t>Dzielenie się swoimi pozytywnymi emocjami,</w:t>
      </w:r>
    </w:p>
    <w:p w:rsidR="002B481B" w:rsidRPr="00A0609E" w:rsidRDefault="0059101A" w:rsidP="00A0609E">
      <w:pPr>
        <w:numPr>
          <w:ilvl w:val="0"/>
          <w:numId w:val="11"/>
        </w:numPr>
        <w:rPr>
          <w:rFonts w:ascii="Tahoma" w:eastAsia="Tahoma" w:hAnsi="Tahoma" w:cs="Tahoma"/>
          <w:color w:val="auto"/>
        </w:rPr>
      </w:pPr>
      <w:r w:rsidRPr="00A0609E">
        <w:rPr>
          <w:rFonts w:ascii="Tahoma" w:hAnsi="Tahoma"/>
          <w:color w:val="auto"/>
        </w:rPr>
        <w:t>Zachęcanie do stawiania sobie wyzwań,</w:t>
      </w:r>
    </w:p>
    <w:p w:rsidR="002B481B" w:rsidRPr="00A0609E" w:rsidRDefault="0059101A" w:rsidP="00A0609E">
      <w:pPr>
        <w:numPr>
          <w:ilvl w:val="0"/>
          <w:numId w:val="11"/>
        </w:numPr>
        <w:rPr>
          <w:rFonts w:ascii="Tahoma" w:eastAsia="Tahoma" w:hAnsi="Tahoma" w:cs="Tahoma"/>
          <w:color w:val="auto"/>
        </w:rPr>
      </w:pPr>
      <w:r w:rsidRPr="00A0609E">
        <w:rPr>
          <w:rFonts w:ascii="Tahoma" w:hAnsi="Tahoma"/>
          <w:color w:val="auto"/>
        </w:rPr>
        <w:t>Odreagowanie napięć emocjonalnych związanych z hospitalizacją.</w:t>
      </w:r>
    </w:p>
    <w:p w:rsidR="002B481B" w:rsidRDefault="0059101A">
      <w:pPr>
        <w:ind w:left="720"/>
        <w:rPr>
          <w:rFonts w:ascii="Tahoma" w:eastAsia="Tahoma" w:hAnsi="Tahoma" w:cs="Tahoma"/>
        </w:rPr>
      </w:pPr>
      <w:r>
        <w:rPr>
          <w:rFonts w:ascii="Tahoma" w:hAnsi="Tahoma"/>
        </w:rPr>
        <w:t xml:space="preserve">                                                              </w:t>
      </w:r>
    </w:p>
    <w:p w:rsidR="002B481B" w:rsidRDefault="002B481B">
      <w:pPr>
        <w:ind w:left="720"/>
        <w:rPr>
          <w:rFonts w:ascii="Calibri" w:eastAsia="Calibri" w:hAnsi="Calibri" w:cs="Calibri"/>
          <w:sz w:val="28"/>
          <w:szCs w:val="28"/>
        </w:rPr>
      </w:pPr>
    </w:p>
    <w:p w:rsidR="002B481B" w:rsidRDefault="002B481B">
      <w:pPr>
        <w:ind w:left="720"/>
        <w:rPr>
          <w:b/>
          <w:bCs/>
        </w:rPr>
      </w:pPr>
    </w:p>
    <w:p w:rsidR="002B481B" w:rsidRDefault="0059101A">
      <w:pPr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         § 3</w:t>
      </w:r>
    </w:p>
    <w:p w:rsidR="002B481B" w:rsidRDefault="0059101A">
      <w:pPr>
        <w:jc w:val="both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 xml:space="preserve">      UCZESTNICY KONKURSU</w:t>
      </w:r>
      <w:r>
        <w:rPr>
          <w:rFonts w:ascii="Tahoma" w:hAnsi="Tahoma"/>
        </w:rPr>
        <w:t>:</w:t>
      </w:r>
    </w:p>
    <w:p w:rsidR="002B481B" w:rsidRDefault="0059101A" w:rsidP="00A0609E">
      <w:pPr>
        <w:numPr>
          <w:ilvl w:val="0"/>
          <w:numId w:val="13"/>
        </w:numPr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Konkurs adresowany jest do dzieci i młodzieży będących uczniami szkół      przyszpitalnych i sanatoryjnych w Polsce.</w:t>
      </w:r>
    </w:p>
    <w:p w:rsidR="002B481B" w:rsidRDefault="0059101A" w:rsidP="00A0609E">
      <w:pPr>
        <w:numPr>
          <w:ilvl w:val="0"/>
          <w:numId w:val="13"/>
        </w:numPr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Konkurs obejmuje cztery grupy wiekowe:</w:t>
      </w:r>
    </w:p>
    <w:p w:rsidR="002B481B" w:rsidRDefault="002B481B">
      <w:pPr>
        <w:jc w:val="both"/>
        <w:rPr>
          <w:rFonts w:ascii="Tahoma" w:eastAsia="Tahoma" w:hAnsi="Tahoma" w:cs="Tahoma"/>
        </w:rPr>
      </w:pPr>
    </w:p>
    <w:p w:rsidR="002B481B" w:rsidRPr="00A0609E" w:rsidRDefault="0059101A" w:rsidP="00A0609E">
      <w:pPr>
        <w:pStyle w:val="Akapitzlist"/>
        <w:jc w:val="both"/>
        <w:rPr>
          <w:rFonts w:ascii="Tahoma" w:eastAsia="Tahoma" w:hAnsi="Tahoma" w:cs="Tahoma"/>
          <w:b/>
          <w:bCs/>
        </w:rPr>
      </w:pPr>
      <w:r w:rsidRPr="00A0609E">
        <w:rPr>
          <w:rFonts w:ascii="Tahoma" w:hAnsi="Tahoma"/>
        </w:rPr>
        <w:t xml:space="preserve">I grupa- przedszkole </w:t>
      </w:r>
      <w:r w:rsidRPr="00A0609E">
        <w:rPr>
          <w:rFonts w:ascii="Tahoma" w:hAnsi="Tahoma"/>
          <w:b/>
          <w:bCs/>
        </w:rPr>
        <w:t>( praca plastyczna ),</w:t>
      </w:r>
    </w:p>
    <w:p w:rsidR="002B481B" w:rsidRPr="00A0609E" w:rsidRDefault="0059101A" w:rsidP="00A0609E">
      <w:pPr>
        <w:pStyle w:val="Akapitzlist"/>
        <w:jc w:val="both"/>
        <w:rPr>
          <w:rFonts w:ascii="Tahoma" w:eastAsia="Tahoma" w:hAnsi="Tahoma" w:cs="Tahoma"/>
          <w:color w:val="FF0000"/>
          <w:u w:color="FF0000"/>
        </w:rPr>
      </w:pPr>
      <w:r w:rsidRPr="00A0609E">
        <w:rPr>
          <w:rFonts w:ascii="Tahoma" w:hAnsi="Tahoma"/>
        </w:rPr>
        <w:t>II grupa uczniowie klas 0-III szkoły podstawowej</w:t>
      </w:r>
      <w:r w:rsidRPr="00A0609E">
        <w:rPr>
          <w:rFonts w:ascii="Tahoma" w:hAnsi="Tahoma"/>
          <w:b/>
          <w:bCs/>
        </w:rPr>
        <w:t>( praca plastyczna ),</w:t>
      </w:r>
    </w:p>
    <w:p w:rsidR="002B481B" w:rsidRPr="00A0609E" w:rsidRDefault="0059101A" w:rsidP="00A0609E">
      <w:pPr>
        <w:ind w:left="708"/>
        <w:jc w:val="both"/>
        <w:rPr>
          <w:rFonts w:ascii="Tahoma" w:eastAsia="Tahoma" w:hAnsi="Tahoma" w:cs="Tahoma"/>
          <w:b/>
          <w:bCs/>
        </w:rPr>
      </w:pPr>
      <w:r w:rsidRPr="00A0609E">
        <w:rPr>
          <w:rFonts w:ascii="Tahoma" w:hAnsi="Tahoma"/>
        </w:rPr>
        <w:t xml:space="preserve">III grupa- uczniowie klas IV-VIII  szkoły podstawowej </w:t>
      </w:r>
      <w:r w:rsidRPr="00A0609E">
        <w:rPr>
          <w:rFonts w:ascii="Tahoma" w:hAnsi="Tahoma"/>
          <w:b/>
          <w:bCs/>
        </w:rPr>
        <w:t xml:space="preserve">( praca plastyczna lub </w:t>
      </w:r>
      <w:r w:rsidR="00A0609E" w:rsidRPr="00A0609E">
        <w:rPr>
          <w:rFonts w:ascii="Tahoma" w:hAnsi="Tahoma"/>
          <w:b/>
          <w:bCs/>
        </w:rPr>
        <w:t xml:space="preserve">    </w:t>
      </w:r>
      <w:r w:rsidRPr="00A0609E">
        <w:rPr>
          <w:rFonts w:ascii="Tahoma" w:hAnsi="Tahoma"/>
          <w:b/>
          <w:bCs/>
        </w:rPr>
        <w:t>literacka,</w:t>
      </w:r>
    </w:p>
    <w:p w:rsidR="002B481B" w:rsidRPr="00A0609E" w:rsidRDefault="0059101A" w:rsidP="00A0609E">
      <w:pPr>
        <w:pStyle w:val="Akapitzlist"/>
        <w:jc w:val="both"/>
        <w:rPr>
          <w:rFonts w:ascii="Tahoma" w:eastAsia="Tahoma" w:hAnsi="Tahoma" w:cs="Tahoma"/>
          <w:color w:val="FF0000"/>
          <w:u w:color="FF0000"/>
        </w:rPr>
      </w:pPr>
      <w:r w:rsidRPr="00A0609E">
        <w:rPr>
          <w:rFonts w:ascii="Tahoma" w:hAnsi="Tahoma"/>
        </w:rPr>
        <w:t xml:space="preserve">IV grupa- uczniowie klas I-III liceum </w:t>
      </w:r>
      <w:r w:rsidRPr="00A0609E">
        <w:rPr>
          <w:rFonts w:ascii="Tahoma" w:hAnsi="Tahoma"/>
          <w:b/>
          <w:bCs/>
        </w:rPr>
        <w:t>( praca plastyczna lub literacka).</w:t>
      </w:r>
    </w:p>
    <w:p w:rsidR="002B481B" w:rsidRDefault="002B481B">
      <w:pPr>
        <w:rPr>
          <w:rFonts w:ascii="Tahoma" w:eastAsia="Tahoma" w:hAnsi="Tahoma" w:cs="Tahoma"/>
        </w:rPr>
      </w:pPr>
    </w:p>
    <w:p w:rsidR="002B481B" w:rsidRDefault="002B481B">
      <w:pPr>
        <w:rPr>
          <w:rFonts w:ascii="Tahoma" w:eastAsia="Tahoma" w:hAnsi="Tahoma" w:cs="Tahoma"/>
        </w:rPr>
      </w:pPr>
    </w:p>
    <w:p w:rsidR="002B481B" w:rsidRDefault="0059101A">
      <w:pPr>
        <w:rPr>
          <w:b/>
          <w:bCs/>
        </w:rPr>
      </w:pPr>
      <w:r>
        <w:rPr>
          <w:rFonts w:ascii="Tahoma" w:hAnsi="Tahoma"/>
        </w:rPr>
        <w:t xml:space="preserve">                                                       </w:t>
      </w:r>
      <w:r>
        <w:rPr>
          <w:b/>
          <w:bCs/>
        </w:rPr>
        <w:t xml:space="preserve">     § 4</w:t>
      </w:r>
    </w:p>
    <w:p w:rsidR="002B481B" w:rsidRDefault="002B481B">
      <w:pPr>
        <w:rPr>
          <w:b/>
          <w:bCs/>
        </w:rPr>
      </w:pPr>
    </w:p>
    <w:p w:rsidR="002B481B" w:rsidRDefault="002B481B">
      <w:pPr>
        <w:rPr>
          <w:b/>
          <w:bCs/>
        </w:rPr>
      </w:pPr>
    </w:p>
    <w:p w:rsidR="002B481B" w:rsidRDefault="0059101A">
      <w:pPr>
        <w:jc w:val="both"/>
      </w:pPr>
      <w:r>
        <w:rPr>
          <w:rFonts w:ascii="Tahoma" w:hAnsi="Tahoma"/>
          <w:b/>
          <w:bCs/>
        </w:rPr>
        <w:lastRenderedPageBreak/>
        <w:t xml:space="preserve">     ZADANIE KONKURSOWE</w:t>
      </w:r>
      <w:r>
        <w:t>:</w:t>
      </w:r>
    </w:p>
    <w:p w:rsidR="002B481B" w:rsidRDefault="002B481B">
      <w:pPr>
        <w:ind w:left="720"/>
        <w:jc w:val="both"/>
        <w:rPr>
          <w:rFonts w:ascii="Tahoma" w:eastAsia="Tahoma" w:hAnsi="Tahoma" w:cs="Tahoma"/>
        </w:rPr>
      </w:pPr>
    </w:p>
    <w:p w:rsidR="002B481B" w:rsidRPr="00A0609E" w:rsidRDefault="0059101A" w:rsidP="00A0609E">
      <w:pPr>
        <w:pStyle w:val="Akapitzlist"/>
        <w:numPr>
          <w:ilvl w:val="0"/>
          <w:numId w:val="12"/>
        </w:numPr>
        <w:jc w:val="both"/>
        <w:rPr>
          <w:rFonts w:ascii="Tahoma" w:eastAsia="Tahoma" w:hAnsi="Tahoma" w:cs="Tahoma"/>
        </w:rPr>
      </w:pPr>
      <w:r w:rsidRPr="00A0609E">
        <w:rPr>
          <w:rFonts w:ascii="Tahoma" w:hAnsi="Tahoma"/>
        </w:rPr>
        <w:t>Przedmiotem konkursu jest wykonanie pracy plastycznej ( wykonanej dowolną techniką płaską, w formacie A4 ) lub literackiej ( fraszka, wiersz, opowiadanie )</w:t>
      </w:r>
    </w:p>
    <w:p w:rsidR="002B481B" w:rsidRDefault="002B481B">
      <w:pPr>
        <w:jc w:val="both"/>
        <w:rPr>
          <w:rFonts w:ascii="Tahoma" w:eastAsia="Tahoma" w:hAnsi="Tahoma" w:cs="Tahoma"/>
        </w:rPr>
      </w:pPr>
    </w:p>
    <w:p w:rsidR="002B481B" w:rsidRPr="00A0609E" w:rsidRDefault="0059101A" w:rsidP="00A0609E">
      <w:pPr>
        <w:pStyle w:val="Akapitzlist"/>
        <w:numPr>
          <w:ilvl w:val="0"/>
          <w:numId w:val="12"/>
        </w:numPr>
        <w:jc w:val="both"/>
        <w:rPr>
          <w:rFonts w:ascii="Tahoma" w:eastAsia="Tahoma" w:hAnsi="Tahoma" w:cs="Tahoma"/>
        </w:rPr>
      </w:pPr>
      <w:r w:rsidRPr="00A0609E">
        <w:rPr>
          <w:rFonts w:ascii="Tahoma" w:hAnsi="Tahoma"/>
        </w:rPr>
        <w:t xml:space="preserve">Jury wybierze 12 prac plastycznych </w:t>
      </w:r>
      <w:r w:rsidRPr="00A0609E">
        <w:rPr>
          <w:rFonts w:ascii="Tahoma" w:hAnsi="Tahoma"/>
          <w:b/>
          <w:bCs/>
        </w:rPr>
        <w:t>( max. po trzy prace w każdej grupie wiekowej)</w:t>
      </w:r>
      <w:r w:rsidRPr="00A0609E">
        <w:rPr>
          <w:rFonts w:ascii="Tahoma" w:hAnsi="Tahoma"/>
        </w:rPr>
        <w:t xml:space="preserve"> oraz 12 prac literackich </w:t>
      </w:r>
      <w:r w:rsidRPr="00A0609E">
        <w:rPr>
          <w:rFonts w:ascii="Tahoma" w:hAnsi="Tahoma"/>
          <w:b/>
          <w:bCs/>
        </w:rPr>
        <w:t>( max. po trzy prace w każdej grupie wiekowej)</w:t>
      </w:r>
    </w:p>
    <w:p w:rsidR="002B481B" w:rsidRDefault="002B481B">
      <w:pPr>
        <w:ind w:left="720"/>
        <w:jc w:val="both"/>
        <w:rPr>
          <w:rFonts w:ascii="Tahoma" w:eastAsia="Tahoma" w:hAnsi="Tahoma" w:cs="Tahoma"/>
        </w:rPr>
      </w:pPr>
    </w:p>
    <w:p w:rsidR="002B481B" w:rsidRDefault="0059101A">
      <w:pPr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 xml:space="preserve">Wybrane prace zostaną opublikowane w </w:t>
      </w:r>
      <w:r>
        <w:rPr>
          <w:rFonts w:ascii="Tahoma" w:hAnsi="Tahoma"/>
          <w:b/>
          <w:bCs/>
        </w:rPr>
        <w:t xml:space="preserve">kalendarzu charytatywnym na rok 2021  </w:t>
      </w:r>
      <w:r>
        <w:rPr>
          <w:rFonts w:ascii="Tahoma" w:hAnsi="Tahoma"/>
        </w:rPr>
        <w:t xml:space="preserve">                 Autorzy nagrodzonych prac oprócz nagród i dyplomów otrzymają egzemplarz kalendarza. Kalendarze trafią również do szkół biorących udział w konkursie. Dochód z cegiełek za kalendarz zostanie przekazany na zakup pomocy dydaktycznych dla szkół przyszpitalnych, z których będą pochodziły nagrodzone prace.</w:t>
      </w:r>
    </w:p>
    <w:p w:rsidR="002B481B" w:rsidRDefault="0059101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</w:p>
    <w:p w:rsidR="002B481B" w:rsidRDefault="0059101A">
      <w:pPr>
        <w:ind w:left="3540" w:firstLine="708"/>
        <w:rPr>
          <w:rFonts w:ascii="Tahoma" w:eastAsia="Tahoma" w:hAnsi="Tahoma" w:cs="Tahoma"/>
          <w:sz w:val="22"/>
          <w:szCs w:val="22"/>
        </w:rPr>
      </w:pPr>
      <w:r>
        <w:t xml:space="preserve">     </w:t>
      </w:r>
      <w:r>
        <w:rPr>
          <w:rFonts w:ascii="Tahoma" w:hAnsi="Tahoma"/>
          <w:sz w:val="22"/>
          <w:szCs w:val="22"/>
        </w:rPr>
        <w:t>§ 5</w:t>
      </w:r>
    </w:p>
    <w:p w:rsidR="002B481B" w:rsidRDefault="002B481B"/>
    <w:p w:rsidR="002B481B" w:rsidRDefault="0059101A">
      <w:pPr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Każdy uczestnik konkursu może być autorem tylko jednej pracy.</w:t>
      </w:r>
    </w:p>
    <w:p w:rsidR="002B481B" w:rsidRDefault="002B481B">
      <w:pPr>
        <w:jc w:val="both"/>
        <w:rPr>
          <w:rFonts w:ascii="Tahoma" w:eastAsia="Tahoma" w:hAnsi="Tahoma" w:cs="Tahoma"/>
        </w:rPr>
      </w:pPr>
    </w:p>
    <w:p w:rsidR="002B481B" w:rsidRDefault="0059101A">
      <w:pPr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W konkursie nie mogą brać udziału prace nagrodzone w innych konkursach.</w:t>
      </w:r>
    </w:p>
    <w:p w:rsidR="002B481B" w:rsidRDefault="002B481B">
      <w:pPr>
        <w:jc w:val="both"/>
        <w:rPr>
          <w:rFonts w:ascii="Tahoma" w:eastAsia="Tahoma" w:hAnsi="Tahoma" w:cs="Tahoma"/>
        </w:rPr>
      </w:pPr>
    </w:p>
    <w:p w:rsidR="002B481B" w:rsidRPr="008778CC" w:rsidRDefault="008778CC">
      <w:pPr>
        <w:jc w:val="both"/>
        <w:rPr>
          <w:rFonts w:ascii="Tahoma" w:eastAsia="Tahoma" w:hAnsi="Tahoma" w:cs="Tahoma"/>
          <w:b/>
          <w:color w:val="auto"/>
        </w:rPr>
      </w:pPr>
      <w:r w:rsidRPr="008778CC">
        <w:rPr>
          <w:rFonts w:ascii="Tahoma" w:hAnsi="Tahoma"/>
          <w:b/>
          <w:color w:val="auto"/>
        </w:rPr>
        <w:t xml:space="preserve">PROSIMY O </w:t>
      </w:r>
      <w:r w:rsidR="0059101A" w:rsidRPr="008778CC">
        <w:rPr>
          <w:rFonts w:ascii="Tahoma" w:hAnsi="Tahoma"/>
          <w:b/>
          <w:color w:val="auto"/>
        </w:rPr>
        <w:t>ZACHOWANIE ORYGINALNYCH</w:t>
      </w:r>
      <w:r>
        <w:rPr>
          <w:rFonts w:ascii="Tahoma" w:hAnsi="Tahoma"/>
          <w:b/>
          <w:color w:val="auto"/>
        </w:rPr>
        <w:t xml:space="preserve"> PRAC</w:t>
      </w:r>
      <w:r w:rsidR="0059101A" w:rsidRPr="008778CC">
        <w:rPr>
          <w:rFonts w:ascii="Tahoma" w:hAnsi="Tahoma"/>
          <w:b/>
          <w:color w:val="auto"/>
        </w:rPr>
        <w:t>!!!!!!</w:t>
      </w:r>
    </w:p>
    <w:p w:rsidR="002B481B" w:rsidRDefault="002B481B">
      <w:pPr>
        <w:jc w:val="both"/>
        <w:rPr>
          <w:rFonts w:ascii="Tahoma" w:eastAsia="Tahoma" w:hAnsi="Tahoma" w:cs="Tahoma"/>
        </w:rPr>
      </w:pPr>
    </w:p>
    <w:p w:rsidR="002B481B" w:rsidRDefault="002B481B">
      <w:pPr>
        <w:jc w:val="both"/>
        <w:rPr>
          <w:rFonts w:ascii="Tahoma" w:eastAsia="Tahoma" w:hAnsi="Tahoma" w:cs="Tahoma"/>
        </w:rPr>
      </w:pPr>
    </w:p>
    <w:p w:rsidR="002B481B" w:rsidRDefault="0059101A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>
        <w:rPr>
          <w:rFonts w:ascii="Tahoma" w:hAnsi="Tahoma"/>
          <w:sz w:val="22"/>
          <w:szCs w:val="22"/>
        </w:rPr>
        <w:t>§ 6.</w:t>
      </w:r>
    </w:p>
    <w:p w:rsidR="002B481B" w:rsidRDefault="002B481B">
      <w:pPr>
        <w:jc w:val="both"/>
      </w:pPr>
    </w:p>
    <w:p w:rsidR="002B481B" w:rsidRDefault="0059101A">
      <w:pPr>
        <w:jc w:val="both"/>
        <w:rPr>
          <w:rStyle w:val="Brak"/>
          <w:rFonts w:ascii="Tahoma" w:eastAsia="Tahoma" w:hAnsi="Tahoma" w:cs="Tahoma"/>
        </w:rPr>
      </w:pPr>
      <w:r>
        <w:rPr>
          <w:rFonts w:ascii="Tahoma" w:hAnsi="Tahoma"/>
        </w:rPr>
        <w:t xml:space="preserve">Prace plastyczne : autor pracy lub opiekun wykona zdjęcie i do dnia </w:t>
      </w:r>
      <w:r>
        <w:rPr>
          <w:rFonts w:ascii="Tahoma" w:hAnsi="Tahoma"/>
          <w:b/>
          <w:bCs/>
        </w:rPr>
        <w:t>16.10.2020</w:t>
      </w:r>
      <w:r>
        <w:rPr>
          <w:rFonts w:ascii="Tahoma" w:hAnsi="Tahoma"/>
        </w:rPr>
        <w:t xml:space="preserve"> r.            (piątek) prześle zdjęcie pracy w formacje Jpg</w:t>
      </w:r>
      <w:r w:rsidR="00BD17C8">
        <w:rPr>
          <w:rFonts w:ascii="Tahoma" w:hAnsi="Tahoma"/>
        </w:rPr>
        <w:t>( zdjęcie dobrej jakości, z widoczną całością pracy, doświetlone )</w:t>
      </w:r>
      <w:r>
        <w:rPr>
          <w:rFonts w:ascii="Tahoma" w:hAnsi="Tahoma"/>
        </w:rPr>
        <w:t xml:space="preserve"> na adres email organizatora </w:t>
      </w:r>
      <w:bookmarkStart w:id="0" w:name="_GoBack"/>
      <w:bookmarkEnd w:id="0"/>
      <w:r w:rsidR="00BD17C8">
        <w:rPr>
          <w:rStyle w:val="Hyperlink0"/>
        </w:rPr>
        <w:fldChar w:fldCharType="begin"/>
      </w:r>
      <w:r w:rsidR="00BD17C8">
        <w:rPr>
          <w:rStyle w:val="Hyperlink0"/>
        </w:rPr>
        <w:instrText xml:space="preserve"> HYPERLINK "mailto:stowarzyszenie-centrus@wp.pl" </w:instrText>
      </w:r>
      <w:r w:rsidR="00BD17C8">
        <w:rPr>
          <w:rStyle w:val="Hyperlink0"/>
        </w:rPr>
        <w:fldChar w:fldCharType="separate"/>
      </w:r>
      <w:r w:rsidR="00BD17C8" w:rsidRPr="00400542">
        <w:rPr>
          <w:rStyle w:val="Hipercze"/>
          <w:rFonts w:ascii="Tahoma" w:eastAsia="Tahoma" w:hAnsi="Tahoma" w:cs="Tahoma"/>
        </w:rPr>
        <w:t>stowarzyszenie-centrus@wp.pl</w:t>
      </w:r>
      <w:r w:rsidR="00BD17C8">
        <w:rPr>
          <w:rStyle w:val="Hyperlink0"/>
        </w:rPr>
        <w:fldChar w:fldCharType="end"/>
      </w:r>
      <w:r>
        <w:rPr>
          <w:rStyle w:val="Brak"/>
          <w:rFonts w:ascii="Tahoma" w:hAnsi="Tahoma"/>
        </w:rPr>
        <w:t xml:space="preserve"> . </w:t>
      </w:r>
    </w:p>
    <w:p w:rsidR="002B481B" w:rsidRDefault="0059101A">
      <w:pPr>
        <w:jc w:val="both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Email powinien zawierać również dane autora pracy : imię i nazwisko uczestnika konkursu, grupa wiekowa. Do pracy powinna być dołączona zgoda rodzica</w:t>
      </w:r>
      <w:r>
        <w:t xml:space="preserve"> </w:t>
      </w:r>
      <w:r>
        <w:rPr>
          <w:rStyle w:val="Brak"/>
          <w:rFonts w:ascii="Tahoma" w:hAnsi="Tahoma"/>
        </w:rPr>
        <w:t xml:space="preserve">(opiekuna prawnego) na publiczną prezentację i dalsze wykorzystanie pracy konkursowej. </w:t>
      </w:r>
    </w:p>
    <w:p w:rsidR="002B481B" w:rsidRDefault="002B481B">
      <w:pPr>
        <w:jc w:val="both"/>
        <w:rPr>
          <w:rFonts w:ascii="Tahoma" w:eastAsia="Tahoma" w:hAnsi="Tahoma" w:cs="Tahoma"/>
        </w:rPr>
      </w:pPr>
    </w:p>
    <w:p w:rsidR="002B481B" w:rsidRDefault="0059101A">
      <w:pPr>
        <w:jc w:val="both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Prace literackie – autor pracy lub opiekun do dnia </w:t>
      </w:r>
      <w:r>
        <w:rPr>
          <w:rStyle w:val="Brak"/>
          <w:rFonts w:ascii="Tahoma" w:hAnsi="Tahoma"/>
          <w:b/>
          <w:bCs/>
        </w:rPr>
        <w:t>16.10.2020 r.</w:t>
      </w:r>
      <w:r>
        <w:rPr>
          <w:rStyle w:val="Brak"/>
          <w:rFonts w:ascii="Tahoma" w:hAnsi="Tahoma"/>
        </w:rPr>
        <w:t xml:space="preserve"> prześle plik PDF z pracą literacką na adres email organizatora </w:t>
      </w:r>
      <w:hyperlink r:id="rId8" w:history="1">
        <w:r>
          <w:rPr>
            <w:rStyle w:val="Hyperlink0"/>
          </w:rPr>
          <w:t>stowarzyszenie-centrus@wp.pl</w:t>
        </w:r>
      </w:hyperlink>
      <w:r>
        <w:rPr>
          <w:rStyle w:val="Brak"/>
          <w:rFonts w:ascii="Tahoma" w:hAnsi="Tahoma"/>
        </w:rPr>
        <w:t xml:space="preserve"> . Email powinien zawierać również dane autora pracy : imię i nazwisko uczestnika konkursu, grupa wiekowa. Do pracy powinna być dołączona zgoda rodzica</w:t>
      </w:r>
      <w:r>
        <w:t xml:space="preserve"> </w:t>
      </w:r>
      <w:r>
        <w:rPr>
          <w:rStyle w:val="Brak"/>
          <w:rFonts w:ascii="Tahoma" w:hAnsi="Tahoma"/>
        </w:rPr>
        <w:t xml:space="preserve">(opiekuna prawnego) na publiczną prezentację i dalsze wykorzystanie pracy konkursowej. </w:t>
      </w:r>
    </w:p>
    <w:p w:rsidR="002B481B" w:rsidRDefault="002B481B">
      <w:pPr>
        <w:jc w:val="both"/>
        <w:rPr>
          <w:rFonts w:ascii="Tahoma" w:eastAsia="Tahoma" w:hAnsi="Tahoma" w:cs="Tahoma"/>
        </w:rPr>
      </w:pPr>
    </w:p>
    <w:p w:rsidR="002B481B" w:rsidRDefault="0059101A">
      <w:pPr>
        <w:jc w:val="both"/>
      </w:pPr>
      <w:r>
        <w:rPr>
          <w:rStyle w:val="Brak"/>
          <w:rFonts w:ascii="Tahoma" w:hAnsi="Tahoma"/>
        </w:rPr>
        <w:t xml:space="preserve">Autorzy nagrodzonych prac i wybranych do kalendarza na 2021 r. zostaną powiadomieni </w:t>
      </w:r>
      <w:r w:rsidRPr="00A0609E">
        <w:rPr>
          <w:rStyle w:val="Brak"/>
          <w:rFonts w:ascii="Tahoma" w:hAnsi="Tahoma"/>
          <w:color w:val="auto"/>
        </w:rPr>
        <w:t xml:space="preserve">drogą mailową ( do 21.10.2020 r.) i dopiero wtedy prześlą oryginalne prace </w:t>
      </w:r>
      <w:r w:rsidRPr="00A0609E">
        <w:rPr>
          <w:rStyle w:val="Brak"/>
          <w:rFonts w:ascii="Tahoma" w:hAnsi="Tahoma"/>
          <w:b/>
          <w:bCs/>
          <w:color w:val="auto"/>
        </w:rPr>
        <w:t>do dnia 30 października 2020 r.</w:t>
      </w:r>
      <w:r w:rsidRPr="00A0609E">
        <w:rPr>
          <w:rStyle w:val="Brak"/>
          <w:rFonts w:ascii="Tahoma" w:hAnsi="Tahoma"/>
          <w:color w:val="auto"/>
        </w:rPr>
        <w:t xml:space="preserve"> </w:t>
      </w:r>
      <w:r>
        <w:rPr>
          <w:rStyle w:val="Brak"/>
          <w:rFonts w:ascii="Tahoma" w:hAnsi="Tahoma"/>
        </w:rPr>
        <w:t>na adres organizatora</w:t>
      </w:r>
      <w:r>
        <w:rPr>
          <w:rStyle w:val="Brak"/>
          <w:rFonts w:ascii="Tahoma" w:hAnsi="Tahoma"/>
          <w:color w:val="FF2F92"/>
        </w:rPr>
        <w:t xml:space="preserve">: </w:t>
      </w:r>
      <w:r>
        <w:rPr>
          <w:rStyle w:val="Brak"/>
          <w:rFonts w:ascii="Tahoma" w:hAnsi="Tahoma"/>
          <w:b/>
          <w:bCs/>
        </w:rPr>
        <w:t>Stowarzyszenie „CENTRUŚ, Al. Dzieci Polskich 20; 04-736 Warszawa, z dopiskiem „ Konkurs plastyczny -Kalendarz charytatywny</w:t>
      </w:r>
      <w:r w:rsidR="00A0609E">
        <w:rPr>
          <w:rStyle w:val="Brak"/>
          <w:rFonts w:ascii="Tahoma" w:hAnsi="Tahoma"/>
          <w:b/>
          <w:bCs/>
        </w:rPr>
        <w:t>”</w:t>
      </w:r>
    </w:p>
    <w:p w:rsidR="002B481B" w:rsidRDefault="0059101A">
      <w:pPr>
        <w:jc w:val="both"/>
        <w:rPr>
          <w:rStyle w:val="Brak"/>
          <w:rFonts w:ascii="Tahoma" w:eastAsia="Tahoma" w:hAnsi="Tahoma" w:cs="Tahoma"/>
          <w:sz w:val="22"/>
          <w:szCs w:val="22"/>
        </w:rPr>
      </w:pPr>
      <w:r>
        <w:rPr>
          <w:rStyle w:val="Brak"/>
          <w:rFonts w:ascii="Tahoma" w:hAnsi="Tahoma"/>
        </w:rPr>
        <w:t xml:space="preserve">                                                                </w:t>
      </w:r>
      <w:r>
        <w:rPr>
          <w:rStyle w:val="Brak"/>
          <w:rFonts w:ascii="Tahoma" w:hAnsi="Tahoma"/>
          <w:sz w:val="22"/>
          <w:szCs w:val="22"/>
        </w:rPr>
        <w:t>§ 7</w:t>
      </w:r>
    </w:p>
    <w:p w:rsidR="002B481B" w:rsidRDefault="002B481B">
      <w:pPr>
        <w:jc w:val="both"/>
        <w:rPr>
          <w:rFonts w:ascii="Tahoma" w:eastAsia="Tahoma" w:hAnsi="Tahoma" w:cs="Tahoma"/>
          <w:b/>
          <w:bCs/>
        </w:rPr>
      </w:pPr>
    </w:p>
    <w:p w:rsidR="002B481B" w:rsidRDefault="0059101A">
      <w:pPr>
        <w:jc w:val="both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Oceny prac konkursowych dokona jury powołane spośród przedstawicieli organizatora. Decyzja jury jest ostateczna.</w:t>
      </w:r>
      <w:r>
        <w:t xml:space="preserve"> </w:t>
      </w:r>
      <w:r>
        <w:rPr>
          <w:rStyle w:val="Brak"/>
          <w:rFonts w:ascii="Tahoma" w:hAnsi="Tahoma"/>
        </w:rPr>
        <w:t xml:space="preserve">Prace przechodzą na własność organizatorów i nie będą odsyłane. </w:t>
      </w:r>
      <w:r w:rsidRPr="00A0609E">
        <w:rPr>
          <w:rStyle w:val="Brak"/>
          <w:rFonts w:ascii="Tahoma" w:hAnsi="Tahoma"/>
          <w:color w:val="auto"/>
        </w:rPr>
        <w:t xml:space="preserve">Organizator nie odpowiada za </w:t>
      </w:r>
      <w:r>
        <w:rPr>
          <w:rStyle w:val="Brak"/>
          <w:rFonts w:ascii="Tahoma" w:hAnsi="Tahoma"/>
        </w:rPr>
        <w:t>stan prac dostarczonych do nich. Organizator nie pokrywa kosztów związanych z dostarczeniem prac.</w:t>
      </w:r>
    </w:p>
    <w:p w:rsidR="002B481B" w:rsidRDefault="002B481B">
      <w:pPr>
        <w:jc w:val="both"/>
        <w:rPr>
          <w:rFonts w:ascii="Tahoma" w:eastAsia="Tahoma" w:hAnsi="Tahoma" w:cs="Tahoma"/>
        </w:rPr>
      </w:pPr>
    </w:p>
    <w:p w:rsidR="002B481B" w:rsidRDefault="0059101A">
      <w:pPr>
        <w:jc w:val="both"/>
        <w:rPr>
          <w:rStyle w:val="Brak"/>
          <w:rFonts w:ascii="Tahoma" w:eastAsia="Tahoma" w:hAnsi="Tahoma" w:cs="Tahoma"/>
        </w:rPr>
      </w:pPr>
      <w:r>
        <w:lastRenderedPageBreak/>
        <w:t xml:space="preserve"> </w:t>
      </w:r>
      <w:r>
        <w:rPr>
          <w:rStyle w:val="Brak"/>
          <w:rFonts w:ascii="Tahoma" w:hAnsi="Tahoma"/>
          <w:b/>
          <w:bCs/>
          <w:u w:val="single"/>
        </w:rPr>
        <w:t>Ocenie podlegać będą</w:t>
      </w:r>
      <w:r>
        <w:rPr>
          <w:rStyle w:val="Brak"/>
          <w:rFonts w:ascii="Tahoma" w:hAnsi="Tahoma"/>
        </w:rPr>
        <w:t>:</w:t>
      </w:r>
    </w:p>
    <w:p w:rsidR="002B481B" w:rsidRDefault="0059101A">
      <w:pPr>
        <w:jc w:val="both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 </w:t>
      </w:r>
    </w:p>
    <w:p w:rsidR="002B481B" w:rsidRPr="00A0609E" w:rsidRDefault="0059101A" w:rsidP="00A0609E">
      <w:pPr>
        <w:pStyle w:val="Akapitzlist"/>
        <w:numPr>
          <w:ilvl w:val="0"/>
          <w:numId w:val="10"/>
        </w:numPr>
        <w:jc w:val="both"/>
        <w:rPr>
          <w:rStyle w:val="Brak"/>
          <w:rFonts w:ascii="Tahoma" w:eastAsia="Tahoma" w:hAnsi="Tahoma" w:cs="Tahoma"/>
          <w:color w:val="auto"/>
        </w:rPr>
      </w:pPr>
      <w:r w:rsidRPr="00A0609E">
        <w:rPr>
          <w:rFonts w:ascii="Tahoma" w:hAnsi="Tahoma"/>
        </w:rPr>
        <w:t xml:space="preserve">zgodność pracy z podaną </w:t>
      </w:r>
      <w:r w:rsidRPr="00A0609E">
        <w:rPr>
          <w:rFonts w:ascii="Tahoma" w:hAnsi="Tahoma"/>
          <w:color w:val="auto"/>
        </w:rPr>
        <w:t>tematyką</w:t>
      </w:r>
      <w:r w:rsidRPr="00A0609E">
        <w:rPr>
          <w:rStyle w:val="Brak"/>
          <w:rFonts w:ascii="Tahoma" w:hAnsi="Tahoma"/>
          <w:color w:val="auto"/>
        </w:rPr>
        <w:t>,</w:t>
      </w:r>
    </w:p>
    <w:p w:rsidR="002B481B" w:rsidRPr="00A0609E" w:rsidRDefault="0059101A" w:rsidP="00A0609E">
      <w:pPr>
        <w:pStyle w:val="Akapitzlist"/>
        <w:numPr>
          <w:ilvl w:val="0"/>
          <w:numId w:val="10"/>
        </w:numPr>
        <w:jc w:val="both"/>
        <w:rPr>
          <w:rStyle w:val="Brak"/>
          <w:rFonts w:ascii="Tahoma" w:eastAsia="Tahoma" w:hAnsi="Tahoma" w:cs="Tahoma"/>
          <w:color w:val="auto"/>
        </w:rPr>
      </w:pPr>
      <w:r w:rsidRPr="00A0609E">
        <w:rPr>
          <w:rFonts w:ascii="Tahoma" w:hAnsi="Tahoma"/>
          <w:color w:val="auto"/>
        </w:rPr>
        <w:t>estetyka i dokładność wykonania pracy</w:t>
      </w:r>
      <w:r w:rsidRPr="00A0609E">
        <w:rPr>
          <w:rStyle w:val="Brak"/>
          <w:rFonts w:ascii="Tahoma" w:hAnsi="Tahoma"/>
          <w:color w:val="auto"/>
        </w:rPr>
        <w:t>,</w:t>
      </w:r>
    </w:p>
    <w:p w:rsidR="002B481B" w:rsidRPr="00A0609E" w:rsidRDefault="0059101A" w:rsidP="00A0609E">
      <w:pPr>
        <w:pStyle w:val="Akapitzlist"/>
        <w:numPr>
          <w:ilvl w:val="0"/>
          <w:numId w:val="10"/>
        </w:numPr>
        <w:jc w:val="both"/>
        <w:rPr>
          <w:rStyle w:val="Brak"/>
          <w:rFonts w:ascii="Tahoma" w:eastAsia="Tahoma" w:hAnsi="Tahoma" w:cs="Tahoma"/>
          <w:color w:val="auto"/>
        </w:rPr>
      </w:pPr>
      <w:r w:rsidRPr="00A0609E">
        <w:rPr>
          <w:rFonts w:ascii="Tahoma" w:hAnsi="Tahoma"/>
          <w:color w:val="auto"/>
        </w:rPr>
        <w:t>oryginalność i pomysłowość przedstawianego tematu</w:t>
      </w:r>
      <w:r w:rsidRPr="00A0609E">
        <w:rPr>
          <w:rStyle w:val="Brak"/>
          <w:rFonts w:ascii="Tahoma" w:hAnsi="Tahoma"/>
          <w:color w:val="auto"/>
        </w:rPr>
        <w:t>.</w:t>
      </w:r>
    </w:p>
    <w:p w:rsidR="002B481B" w:rsidRDefault="002B481B" w:rsidP="00A0609E">
      <w:pPr>
        <w:jc w:val="both"/>
        <w:rPr>
          <w:rFonts w:ascii="Tahoma" w:eastAsia="Tahoma" w:hAnsi="Tahoma" w:cs="Tahoma"/>
        </w:rPr>
      </w:pPr>
    </w:p>
    <w:p w:rsidR="002B481B" w:rsidRDefault="002B481B">
      <w:pPr>
        <w:jc w:val="both"/>
        <w:rPr>
          <w:rFonts w:ascii="Tahoma" w:eastAsia="Tahoma" w:hAnsi="Tahoma" w:cs="Tahoma"/>
        </w:rPr>
      </w:pPr>
    </w:p>
    <w:p w:rsidR="002B481B" w:rsidRDefault="0059101A">
      <w:pPr>
        <w:rPr>
          <w:rStyle w:val="Brak"/>
          <w:rFonts w:ascii="Tahoma" w:eastAsia="Tahoma" w:hAnsi="Tahoma" w:cs="Tahoma"/>
          <w:sz w:val="22"/>
          <w:szCs w:val="22"/>
        </w:rPr>
      </w:pPr>
      <w:r>
        <w:rPr>
          <w:rStyle w:val="Brak"/>
          <w:rFonts w:ascii="Tahoma" w:hAnsi="Tahoma"/>
          <w:b/>
          <w:bCs/>
        </w:rPr>
        <w:t xml:space="preserve">                                                                    </w:t>
      </w:r>
      <w:r>
        <w:rPr>
          <w:rStyle w:val="Brak"/>
          <w:rFonts w:ascii="Tahoma" w:hAnsi="Tahoma"/>
          <w:sz w:val="22"/>
          <w:szCs w:val="22"/>
        </w:rPr>
        <w:t>§ 8</w:t>
      </w:r>
    </w:p>
    <w:p w:rsidR="002B481B" w:rsidRDefault="002B481B"/>
    <w:p w:rsidR="002B481B" w:rsidRDefault="0059101A">
      <w:pPr>
        <w:jc w:val="both"/>
      </w:pPr>
      <w:r>
        <w:rPr>
          <w:rStyle w:val="Brak"/>
          <w:rFonts w:ascii="Tahoma" w:hAnsi="Tahoma"/>
        </w:rPr>
        <w:t>Jury konkursu przyzna I, II, III miejsce oraz wyróżnienia w każdej kategorii wiekowej</w:t>
      </w:r>
      <w:r>
        <w:t xml:space="preserve">. </w:t>
      </w:r>
    </w:p>
    <w:p w:rsidR="002B481B" w:rsidRDefault="002B481B">
      <w:pPr>
        <w:jc w:val="both"/>
      </w:pPr>
    </w:p>
    <w:p w:rsidR="002B481B" w:rsidRDefault="0059101A">
      <w:pPr>
        <w:jc w:val="both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Nie określa się dokładnej ilości wyróżnień w poszczególnych kategoriach wiekowych.</w:t>
      </w:r>
    </w:p>
    <w:p w:rsidR="002B481B" w:rsidRDefault="002B481B">
      <w:pPr>
        <w:jc w:val="both"/>
        <w:rPr>
          <w:rFonts w:ascii="Tahoma" w:eastAsia="Tahoma" w:hAnsi="Tahoma" w:cs="Tahoma"/>
        </w:rPr>
      </w:pPr>
    </w:p>
    <w:p w:rsidR="002B481B" w:rsidRPr="00A0609E" w:rsidRDefault="0059101A">
      <w:pPr>
        <w:jc w:val="both"/>
        <w:rPr>
          <w:rStyle w:val="Brak"/>
          <w:rFonts w:ascii="Tahoma" w:eastAsia="Tahoma" w:hAnsi="Tahoma" w:cs="Tahoma"/>
          <w:color w:val="auto"/>
        </w:rPr>
      </w:pPr>
      <w:r>
        <w:rPr>
          <w:rStyle w:val="Brak"/>
          <w:rFonts w:ascii="Tahoma" w:hAnsi="Tahoma"/>
        </w:rPr>
        <w:t>Laureaci otrzymają atrakcyjne nagrody rzeczowe i dyplomy</w:t>
      </w:r>
      <w:r w:rsidRPr="00A0609E">
        <w:rPr>
          <w:rStyle w:val="Brak"/>
          <w:rFonts w:ascii="Tahoma" w:hAnsi="Tahoma"/>
          <w:color w:val="auto"/>
        </w:rPr>
        <w:t>. Szkoły i opiekunowie biorący udział w konkursie zostaną powiadomieni o wynikach konkursu drogą mailową i otrzymają dyplomy uczestnictwa, które zostaną wysłane drogą pocztową.</w:t>
      </w:r>
    </w:p>
    <w:p w:rsidR="002B481B" w:rsidRDefault="002B481B">
      <w:pPr>
        <w:jc w:val="both"/>
        <w:rPr>
          <w:rFonts w:ascii="Tahoma" w:eastAsia="Tahoma" w:hAnsi="Tahoma" w:cs="Tahoma"/>
        </w:rPr>
      </w:pPr>
    </w:p>
    <w:p w:rsidR="002B481B" w:rsidRDefault="002B481B">
      <w:pPr>
        <w:jc w:val="both"/>
        <w:rPr>
          <w:rFonts w:ascii="Tahoma" w:eastAsia="Tahoma" w:hAnsi="Tahoma" w:cs="Tahoma"/>
        </w:rPr>
      </w:pPr>
    </w:p>
    <w:p w:rsidR="002B481B" w:rsidRDefault="002B481B">
      <w:pPr>
        <w:jc w:val="both"/>
        <w:rPr>
          <w:rFonts w:ascii="Tahoma" w:eastAsia="Tahoma" w:hAnsi="Tahoma" w:cs="Tahoma"/>
        </w:rPr>
      </w:pPr>
    </w:p>
    <w:p w:rsidR="002B481B" w:rsidRDefault="0059101A">
      <w:pPr>
        <w:jc w:val="both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W przypadku pytań prosimy kontaktować się z organizatorami konkursu:</w:t>
      </w:r>
    </w:p>
    <w:p w:rsidR="002B481B" w:rsidRDefault="0059101A">
      <w:pPr>
        <w:jc w:val="both"/>
      </w:pPr>
      <w:r>
        <w:rPr>
          <w:rStyle w:val="Brak"/>
          <w:rFonts w:ascii="Tahoma" w:hAnsi="Tahoma"/>
          <w:b/>
          <w:bCs/>
        </w:rPr>
        <w:t xml:space="preserve">Monika Wójtowicz – 728 607 781 </w:t>
      </w:r>
      <w:r w:rsidRPr="00A0609E">
        <w:rPr>
          <w:rStyle w:val="Brak"/>
          <w:rFonts w:ascii="Tahoma" w:hAnsi="Tahoma"/>
          <w:b/>
          <w:bCs/>
          <w:color w:val="auto"/>
        </w:rPr>
        <w:t>,</w:t>
      </w:r>
      <w:r>
        <w:rPr>
          <w:rStyle w:val="Brak"/>
          <w:rFonts w:ascii="Tahoma" w:hAnsi="Tahoma"/>
          <w:b/>
          <w:bCs/>
          <w:color w:val="FF2F92"/>
        </w:rPr>
        <w:t xml:space="preserve"> </w:t>
      </w:r>
      <w:r>
        <w:rPr>
          <w:rStyle w:val="Brak"/>
          <w:rFonts w:ascii="Tahoma" w:hAnsi="Tahoma"/>
          <w:b/>
          <w:bCs/>
        </w:rPr>
        <w:t xml:space="preserve"> Anna Kamionka- 694 032 340.  </w:t>
      </w:r>
    </w:p>
    <w:sectPr w:rsidR="002B481B">
      <w:headerReference w:type="default" r:id="rId9"/>
      <w:footerReference w:type="default" r:id="rId10"/>
      <w:pgSz w:w="11900" w:h="16840"/>
      <w:pgMar w:top="1079" w:right="926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A42" w:rsidRDefault="00946A42">
      <w:r>
        <w:separator/>
      </w:r>
    </w:p>
  </w:endnote>
  <w:endnote w:type="continuationSeparator" w:id="0">
    <w:p w:rsidR="00946A42" w:rsidRDefault="0094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81B" w:rsidRDefault="002B481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A42" w:rsidRDefault="00946A42">
      <w:r>
        <w:separator/>
      </w:r>
    </w:p>
  </w:footnote>
  <w:footnote w:type="continuationSeparator" w:id="0">
    <w:p w:rsidR="00946A42" w:rsidRDefault="00946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81B" w:rsidRDefault="002B481B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2973"/>
    <w:multiLevelType w:val="hybridMultilevel"/>
    <w:tmpl w:val="92D80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416B"/>
    <w:multiLevelType w:val="hybridMultilevel"/>
    <w:tmpl w:val="D86C43F8"/>
    <w:styleLink w:val="Zaimportowanystyl2"/>
    <w:lvl w:ilvl="0" w:tplc="132CE674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8646A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8E9D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4A69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3AB1F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760C0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FC92E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20417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9A991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4408D6"/>
    <w:multiLevelType w:val="hybridMultilevel"/>
    <w:tmpl w:val="69543E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35B55"/>
    <w:multiLevelType w:val="hybridMultilevel"/>
    <w:tmpl w:val="3A02E9FE"/>
    <w:numStyleLink w:val="Zaimportowanystyl4"/>
  </w:abstractNum>
  <w:abstractNum w:abstractNumId="4" w15:restartNumberingAfterBreak="0">
    <w:nsid w:val="29182C86"/>
    <w:multiLevelType w:val="hybridMultilevel"/>
    <w:tmpl w:val="97063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F18F9"/>
    <w:multiLevelType w:val="hybridMultilevel"/>
    <w:tmpl w:val="5E1E2D36"/>
    <w:numStyleLink w:val="Zaimportowanystyl3"/>
  </w:abstractNum>
  <w:abstractNum w:abstractNumId="6" w15:restartNumberingAfterBreak="0">
    <w:nsid w:val="4BFA6CF9"/>
    <w:multiLevelType w:val="hybridMultilevel"/>
    <w:tmpl w:val="F6888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5773B"/>
    <w:multiLevelType w:val="hybridMultilevel"/>
    <w:tmpl w:val="E17AC0AC"/>
    <w:numStyleLink w:val="Zaimportowanystyl1"/>
  </w:abstractNum>
  <w:abstractNum w:abstractNumId="8" w15:restartNumberingAfterBreak="0">
    <w:nsid w:val="520D04C4"/>
    <w:multiLevelType w:val="hybridMultilevel"/>
    <w:tmpl w:val="E17AC0AC"/>
    <w:styleLink w:val="Zaimportowanystyl1"/>
    <w:lvl w:ilvl="0" w:tplc="F6ACDF52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4EBC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AE5A3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EAB3E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EC9F1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2C5FB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296F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E81E4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F67E9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51C4EC9"/>
    <w:multiLevelType w:val="hybridMultilevel"/>
    <w:tmpl w:val="5E1E2D36"/>
    <w:styleLink w:val="Zaimportowanystyl3"/>
    <w:lvl w:ilvl="0" w:tplc="E5708096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A4FF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AC793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1EE31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508AD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9EFD3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26FF2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4C7CE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F082D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CF83A59"/>
    <w:multiLevelType w:val="hybridMultilevel"/>
    <w:tmpl w:val="3A02E9FE"/>
    <w:styleLink w:val="Zaimportowanystyl4"/>
    <w:lvl w:ilvl="0" w:tplc="7CA6670E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C9DC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E839D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C46B7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4A5A5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090E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68B5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78FFB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D804E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89A72D7"/>
    <w:multiLevelType w:val="hybridMultilevel"/>
    <w:tmpl w:val="E28E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A7FD5"/>
    <w:multiLevelType w:val="hybridMultilevel"/>
    <w:tmpl w:val="D86C43F8"/>
    <w:numStyleLink w:val="Zaimportowanystyl2"/>
  </w:abstractNum>
  <w:num w:numId="1">
    <w:abstractNumId w:val="8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5"/>
  </w:num>
  <w:num w:numId="7">
    <w:abstractNumId w:val="5"/>
    <w:lvlOverride w:ilvl="0">
      <w:lvl w:ilvl="0" w:tplc="F93E68A2">
        <w:start w:val="1"/>
        <w:numFmt w:val="bullet"/>
        <w:lvlText w:val="•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44A44C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48DF72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E67D98">
        <w:start w:val="1"/>
        <w:numFmt w:val="bullet"/>
        <w:lvlText w:val="•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0675AC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C49816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5E0C8C">
        <w:start w:val="1"/>
        <w:numFmt w:val="bullet"/>
        <w:lvlText w:val="•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7078E8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D09A2E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81B"/>
    <w:rsid w:val="002B481B"/>
    <w:rsid w:val="00352953"/>
    <w:rsid w:val="00560D50"/>
    <w:rsid w:val="0059101A"/>
    <w:rsid w:val="005E5621"/>
    <w:rsid w:val="008778CC"/>
    <w:rsid w:val="00905C64"/>
    <w:rsid w:val="00946A42"/>
    <w:rsid w:val="00A0609E"/>
    <w:rsid w:val="00BD17C8"/>
    <w:rsid w:val="00D4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8553"/>
  <w15:docId w15:val="{7B2E43B7-125C-4053-85F9-8A546942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jc w:val="center"/>
      <w:outlineLvl w:val="1"/>
    </w:pPr>
    <w:rPr>
      <w:rFonts w:ascii="Tahoma" w:eastAsia="Tahoma" w:hAnsi="Tahoma" w:cs="Tahoma"/>
      <w:b/>
      <w:bCs/>
      <w:color w:val="339966"/>
      <w:sz w:val="32"/>
      <w:szCs w:val="32"/>
      <w:u w:color="3399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ahoma" w:eastAsia="Tahoma" w:hAnsi="Tahoma" w:cs="Tahoma"/>
      <w:color w:val="0000FF"/>
      <w:u w:val="single" w:color="0000FF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A0609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D1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warzyszenie-centrus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15</dc:creator>
  <cp:lastModifiedBy>Vostro 15</cp:lastModifiedBy>
  <cp:revision>5</cp:revision>
  <dcterms:created xsi:type="dcterms:W3CDTF">2020-07-22T15:33:00Z</dcterms:created>
  <dcterms:modified xsi:type="dcterms:W3CDTF">2020-07-22T17:18:00Z</dcterms:modified>
</cp:coreProperties>
</file>